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81" w:rsidRPr="000D4881" w:rsidRDefault="000D4881" w:rsidP="000D4881">
      <w:pPr>
        <w:ind w:left="720"/>
        <w:rPr>
          <w:rFonts w:ascii="Century Gothic" w:hAnsi="Century Gothic"/>
          <w:sz w:val="40"/>
        </w:rPr>
      </w:pPr>
      <w:bookmarkStart w:id="0" w:name="_GoBack"/>
      <w:r w:rsidRPr="000D4881">
        <w:rPr>
          <w:rFonts w:ascii="Century Gothic" w:hAnsi="Century Gothic"/>
          <w:sz w:val="40"/>
        </w:rPr>
        <w:t xml:space="preserve">“Early in the evening a few straggling </w:t>
      </w:r>
      <w:bookmarkEnd w:id="0"/>
      <w:proofErr w:type="spellStart"/>
      <w:r w:rsidRPr="000D4881">
        <w:rPr>
          <w:rFonts w:ascii="Century Gothic" w:hAnsi="Century Gothic"/>
          <w:sz w:val="40"/>
        </w:rPr>
        <w:t>moschetoes</w:t>
      </w:r>
      <w:proofErr w:type="spellEnd"/>
      <w:r w:rsidRPr="000D4881">
        <w:rPr>
          <w:rFonts w:ascii="Century Gothic" w:hAnsi="Century Gothic"/>
          <w:sz w:val="40"/>
        </w:rPr>
        <w:t xml:space="preserve"> [sic]</w:t>
      </w:r>
      <w:r>
        <w:rPr>
          <w:rFonts w:ascii="Century Gothic" w:hAnsi="Century Gothic"/>
          <w:sz w:val="40"/>
        </w:rPr>
        <w:t xml:space="preserve"> </w:t>
      </w:r>
      <w:r w:rsidRPr="000D4881">
        <w:rPr>
          <w:rFonts w:ascii="Century Gothic" w:hAnsi="Century Gothic"/>
          <w:sz w:val="40"/>
        </w:rPr>
        <w:t xml:space="preserve">had given us notice of the existence of these free and independent citizens of Yucatan; but while we were swinging in our </w:t>
      </w:r>
      <w:r>
        <w:rPr>
          <w:rFonts w:ascii="Century Gothic" w:hAnsi="Century Gothic"/>
          <w:sz w:val="40"/>
        </w:rPr>
        <w:t>h</w:t>
      </w:r>
      <w:r w:rsidRPr="000D4881">
        <w:rPr>
          <w:rFonts w:ascii="Century Gothic" w:hAnsi="Century Gothic"/>
          <w:sz w:val="40"/>
        </w:rPr>
        <w:t xml:space="preserve">ammocks and the fire burned brightly, they had not troubled us much. Our heads, however, were hardly upon our pillows before the whole population seemed to know exactly where they could have us, and dividing into three swarms, came upon us, as if determined to lift us up and eject us bodily from the premises. The flame and volumes of smoke which had rolled through the building, in ridding us of the damp, unwholesome atmosphere, seemed only to have started these torments from their cracks and crevices, and filled them with thirst for vengeance or for blood.” </w:t>
      </w:r>
    </w:p>
    <w:p w:rsidR="000D4881" w:rsidRPr="000D4881" w:rsidRDefault="000D4881" w:rsidP="000D4881">
      <w:pPr>
        <w:ind w:left="720"/>
        <w:rPr>
          <w:rFonts w:ascii="Century Gothic" w:hAnsi="Century Gothic"/>
          <w:sz w:val="40"/>
        </w:rPr>
      </w:pPr>
    </w:p>
    <w:p w:rsidR="000D4881" w:rsidRDefault="000D4881" w:rsidP="000D4881">
      <w:pPr>
        <w:ind w:left="720"/>
        <w:rPr>
          <w:rFonts w:ascii="Century Gothic" w:hAnsi="Century Gothic"/>
          <w:i/>
        </w:rPr>
      </w:pPr>
      <w:r>
        <w:rPr>
          <w:rFonts w:ascii="Century Gothic" w:hAnsi="Century Gothic"/>
          <w:i/>
        </w:rPr>
        <w:t>Description of a m</w:t>
      </w:r>
      <w:r w:rsidRPr="000D4881">
        <w:rPr>
          <w:rFonts w:ascii="Century Gothic" w:hAnsi="Century Gothic"/>
          <w:i/>
        </w:rPr>
        <w:t>osquito attack at Uxmal,</w:t>
      </w:r>
      <w:r>
        <w:rPr>
          <w:rFonts w:ascii="Century Gothic" w:hAnsi="Century Gothic"/>
          <w:i/>
        </w:rPr>
        <w:t xml:space="preserve"> </w:t>
      </w:r>
    </w:p>
    <w:p w:rsidR="000D4881" w:rsidRDefault="000D4881" w:rsidP="000D4881">
      <w:pPr>
        <w:ind w:left="720"/>
        <w:rPr>
          <w:rFonts w:ascii="Century Gothic" w:hAnsi="Century Gothic"/>
          <w:i/>
        </w:rPr>
      </w:pPr>
      <w:r w:rsidRPr="000D4881">
        <w:rPr>
          <w:rFonts w:ascii="Century Gothic" w:hAnsi="Century Gothic"/>
          <w:i/>
          <w:u w:val="single"/>
        </w:rPr>
        <w:t>Incidents of</w:t>
      </w:r>
      <w:r w:rsidRPr="000D4881">
        <w:rPr>
          <w:rFonts w:ascii="Century Gothic" w:hAnsi="Century Gothic"/>
          <w:i/>
        </w:rPr>
        <w:t xml:space="preserve"> </w:t>
      </w:r>
      <w:r w:rsidRPr="000D4881">
        <w:rPr>
          <w:rFonts w:ascii="Century Gothic" w:hAnsi="Century Gothic"/>
          <w:i/>
          <w:u w:val="single"/>
        </w:rPr>
        <w:t xml:space="preserve">Travel in </w:t>
      </w:r>
      <w:proofErr w:type="gramStart"/>
      <w:r w:rsidRPr="000D4881">
        <w:rPr>
          <w:rFonts w:ascii="Century Gothic" w:hAnsi="Century Gothic"/>
          <w:i/>
          <w:u w:val="single"/>
        </w:rPr>
        <w:t>Yucatan</w:t>
      </w:r>
      <w:r>
        <w:rPr>
          <w:rFonts w:ascii="Century Gothic" w:hAnsi="Century Gothic"/>
          <w:i/>
          <w:u w:val="single"/>
        </w:rPr>
        <w:t xml:space="preserve">, </w:t>
      </w:r>
      <w:r w:rsidRPr="000D4881">
        <w:rPr>
          <w:rFonts w:ascii="Century Gothic" w:hAnsi="Century Gothic"/>
          <w:i/>
        </w:rPr>
        <w:t xml:space="preserve"> </w:t>
      </w:r>
      <w:r>
        <w:rPr>
          <w:rFonts w:ascii="Century Gothic" w:hAnsi="Century Gothic"/>
          <w:i/>
        </w:rPr>
        <w:t>pp.</w:t>
      </w:r>
      <w:proofErr w:type="gramEnd"/>
      <w:r>
        <w:rPr>
          <w:rFonts w:ascii="Century Gothic" w:hAnsi="Century Gothic"/>
          <w:i/>
        </w:rPr>
        <w:t>159-160.</w:t>
      </w:r>
    </w:p>
    <w:p w:rsidR="000D4881" w:rsidRDefault="000D4881" w:rsidP="000D4881">
      <w:pPr>
        <w:ind w:left="720"/>
        <w:rPr>
          <w:rFonts w:ascii="Century Gothic" w:hAnsi="Century Gothic"/>
          <w:i/>
        </w:rPr>
      </w:pPr>
      <w:r w:rsidRPr="000D4881">
        <w:rPr>
          <w:rFonts w:ascii="Century Gothic" w:hAnsi="Century Gothic"/>
          <w:i/>
        </w:rPr>
        <w:t>Malaria plagued both Stephens a</w:t>
      </w:r>
      <w:r>
        <w:rPr>
          <w:rFonts w:ascii="Century Gothic" w:hAnsi="Century Gothic"/>
          <w:i/>
        </w:rPr>
        <w:t>nd Catherwood in Yucatan.</w:t>
      </w:r>
      <w:r w:rsidRPr="000D4881">
        <w:rPr>
          <w:rFonts w:ascii="Century Gothic" w:hAnsi="Century Gothic"/>
          <w:i/>
        </w:rPr>
        <w:t xml:space="preserve"> </w:t>
      </w:r>
    </w:p>
    <w:p w:rsidR="000D4881" w:rsidRPr="000D4881" w:rsidRDefault="000D4881" w:rsidP="000D4881">
      <w:pPr>
        <w:ind w:left="720"/>
        <w:rPr>
          <w:rFonts w:ascii="Century Gothic" w:hAnsi="Century Gothic"/>
          <w:i/>
        </w:rPr>
      </w:pPr>
      <w:r w:rsidRPr="000D4881">
        <w:rPr>
          <w:rFonts w:ascii="Century Gothic" w:hAnsi="Century Gothic"/>
          <w:i/>
        </w:rPr>
        <w:t>Stephens</w:t>
      </w:r>
      <w:r>
        <w:rPr>
          <w:rFonts w:ascii="Century Gothic" w:hAnsi="Century Gothic"/>
          <w:i/>
        </w:rPr>
        <w:t xml:space="preserve"> died </w:t>
      </w:r>
      <w:r w:rsidRPr="000D4881">
        <w:rPr>
          <w:rFonts w:ascii="Century Gothic" w:hAnsi="Century Gothic"/>
          <w:i/>
        </w:rPr>
        <w:t xml:space="preserve">from complications </w:t>
      </w:r>
      <w:r>
        <w:rPr>
          <w:rFonts w:ascii="Century Gothic" w:hAnsi="Century Gothic"/>
          <w:i/>
        </w:rPr>
        <w:t>of this disease during his subsequent</w:t>
      </w:r>
      <w:r w:rsidRPr="000D4881">
        <w:rPr>
          <w:rFonts w:ascii="Century Gothic" w:hAnsi="Century Gothic"/>
          <w:i/>
        </w:rPr>
        <w:t xml:space="preserve"> work in Panama.</w:t>
      </w:r>
    </w:p>
    <w:p w:rsidR="000D4881" w:rsidRPr="000D4881" w:rsidRDefault="000D4881" w:rsidP="000D4881">
      <w:pPr>
        <w:rPr>
          <w:rFonts w:ascii="Century Gothic" w:hAnsi="Century Gothic"/>
        </w:rPr>
      </w:pPr>
    </w:p>
    <w:p w:rsidR="000D4881" w:rsidRPr="000D4881" w:rsidRDefault="000D4881"/>
    <w:sectPr w:rsidR="000D4881" w:rsidRPr="000D4881" w:rsidSect="00A7639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81"/>
    <w:rsid w:val="000D4881"/>
    <w:rsid w:val="002D59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CC2DD-1923-4273-B51D-2D2867B7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Bard College</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Abu Sway</dc:creator>
  <cp:keywords/>
  <cp:lastModifiedBy>Andrew</cp:lastModifiedBy>
  <cp:revision>2</cp:revision>
  <cp:lastPrinted>2014-03-03T14:55:00Z</cp:lastPrinted>
  <dcterms:created xsi:type="dcterms:W3CDTF">2020-02-25T20:33:00Z</dcterms:created>
  <dcterms:modified xsi:type="dcterms:W3CDTF">2020-02-25T20:33:00Z</dcterms:modified>
</cp:coreProperties>
</file>